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0C3" w14:textId="49F53667" w:rsidR="00F95898" w:rsidRDefault="00F95898" w:rsidP="00F95898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 wp14:anchorId="5F34F1BF" wp14:editId="195B5A0C">
            <wp:extent cx="3561080" cy="154460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 Fridge patterned letters (for print 2)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753" cy="1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1944" w14:textId="378837E2" w:rsidR="0067154D" w:rsidRPr="00AD6F8B" w:rsidRDefault="0067154D" w:rsidP="00F95898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AD6F8B">
        <w:rPr>
          <w:rFonts w:ascii="Arial" w:hAnsi="Arial" w:cs="Arial"/>
          <w:b/>
          <w:color w:val="000000"/>
          <w:sz w:val="22"/>
          <w:szCs w:val="22"/>
        </w:rPr>
        <w:t>Background information</w:t>
      </w:r>
    </w:p>
    <w:p w14:paraId="37F0CBA6" w14:textId="150B243E" w:rsidR="00C500F3" w:rsidRPr="00AD6F8B" w:rsidRDefault="00C500F3" w:rsidP="00C500F3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AD6F8B">
        <w:rPr>
          <w:rFonts w:ascii="Arial" w:hAnsi="Arial" w:cs="Arial"/>
          <w:b/>
          <w:color w:val="000000"/>
          <w:sz w:val="22"/>
          <w:szCs w:val="22"/>
        </w:rPr>
        <w:t>The Community Fridge Concept</w:t>
      </w:r>
    </w:p>
    <w:p w14:paraId="69CC311E" w14:textId="14F760EB" w:rsidR="00C500F3" w:rsidRPr="00AD6F8B" w:rsidRDefault="00C500F3" w:rsidP="00C500F3">
      <w:pPr>
        <w:pStyle w:val="NormalWeb"/>
        <w:rPr>
          <w:rFonts w:ascii="Arial" w:hAnsi="Arial" w:cs="Arial"/>
          <w:spacing w:val="8"/>
          <w:sz w:val="22"/>
          <w:szCs w:val="22"/>
          <w:shd w:val="clear" w:color="auto" w:fill="FFFFFF"/>
        </w:rPr>
      </w:pPr>
      <w:proofErr w:type="gramStart"/>
      <w:r w:rsidRPr="00AD6F8B">
        <w:rPr>
          <w:rFonts w:ascii="Arial" w:hAnsi="Arial" w:cs="Arial"/>
          <w:color w:val="000000"/>
          <w:sz w:val="22"/>
          <w:szCs w:val="22"/>
        </w:rPr>
        <w:t>In spite of</w:t>
      </w:r>
      <w:proofErr w:type="gramEnd"/>
      <w:r w:rsidRPr="00AD6F8B">
        <w:rPr>
          <w:rFonts w:ascii="Arial" w:hAnsi="Arial" w:cs="Arial"/>
          <w:color w:val="000000"/>
          <w:sz w:val="22"/>
          <w:szCs w:val="22"/>
        </w:rPr>
        <w:t xml:space="preserve"> a growing awareness of food waste, families in the UK still throw away an average of £810 worth of food per year, while food businesses discard around £3 billion worth.  </w:t>
      </w:r>
      <w:r w:rsidRPr="00AD6F8B">
        <w:rPr>
          <w:rStyle w:val="Strong"/>
          <w:rFonts w:ascii="Arial" w:hAnsi="Arial" w:cs="Arial"/>
          <w:b w:val="0"/>
          <w:spacing w:val="8"/>
          <w:sz w:val="22"/>
          <w:szCs w:val="22"/>
          <w:bdr w:val="none" w:sz="0" w:space="0" w:color="auto" w:frame="1"/>
          <w:shd w:val="clear" w:color="auto" w:fill="FFFFFF"/>
        </w:rPr>
        <w:t xml:space="preserve">The Community Fridge is an increasingly popular means for reducing this waste, while also benefitting communities and tackling food </w:t>
      </w:r>
      <w:r w:rsidR="00803134" w:rsidRPr="00AD6F8B">
        <w:rPr>
          <w:rStyle w:val="Strong"/>
          <w:rFonts w:ascii="Arial" w:hAnsi="Arial" w:cs="Arial"/>
          <w:b w:val="0"/>
          <w:spacing w:val="8"/>
          <w:sz w:val="22"/>
          <w:szCs w:val="22"/>
          <w:bdr w:val="none" w:sz="0" w:space="0" w:color="auto" w:frame="1"/>
          <w:shd w:val="clear" w:color="auto" w:fill="FFFFFF"/>
        </w:rPr>
        <w:t>insecurity</w:t>
      </w:r>
      <w:r w:rsidRPr="00AD6F8B">
        <w:rPr>
          <w:rStyle w:val="Strong"/>
          <w:rFonts w:ascii="Arial" w:hAnsi="Arial" w:cs="Arial"/>
          <w:b w:val="0"/>
          <w:spacing w:val="8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AD6F8B">
        <w:rPr>
          <w:rFonts w:ascii="Arial" w:hAnsi="Arial" w:cs="Arial"/>
          <w:b/>
          <w:spacing w:val="8"/>
          <w:sz w:val="22"/>
          <w:szCs w:val="22"/>
          <w:shd w:val="clear" w:color="auto" w:fill="FFFFFF"/>
        </w:rPr>
        <w:t> </w:t>
      </w:r>
    </w:p>
    <w:p w14:paraId="0E0DCD16" w14:textId="3EB6D2D0" w:rsidR="00B07406" w:rsidRPr="00AD6F8B" w:rsidRDefault="00C500F3" w:rsidP="00C500F3">
      <w:pPr>
        <w:pStyle w:val="NormalWeb"/>
        <w:rPr>
          <w:rFonts w:ascii="Arial" w:hAnsi="Arial" w:cs="Arial"/>
          <w:spacing w:val="8"/>
          <w:sz w:val="22"/>
          <w:szCs w:val="22"/>
          <w:shd w:val="clear" w:color="auto" w:fill="FFFFFF"/>
        </w:rPr>
      </w:pPr>
      <w:r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Community Fridges enable retail businesses, </w:t>
      </w:r>
      <w:proofErr w:type="gramStart"/>
      <w:r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>restaurants</w:t>
      </w:r>
      <w:proofErr w:type="gramEnd"/>
      <w:r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 and individual people to share surplus food that is edible and would otherwise go to waste.</w:t>
      </w:r>
      <w:r w:rsidR="000A7AB4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 </w:t>
      </w:r>
      <w:r w:rsidR="00803134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>U</w:t>
      </w:r>
      <w:r w:rsidR="000A7AB4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nder Hubbub’s Community Fridge Network, </w:t>
      </w:r>
      <w:r w:rsidR="00D17207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>as at</w:t>
      </w:r>
      <w:r w:rsidR="0067154D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 </w:t>
      </w:r>
      <w:r w:rsidR="00A0322E">
        <w:rPr>
          <w:rFonts w:ascii="Arial" w:hAnsi="Arial" w:cs="Arial"/>
          <w:spacing w:val="8"/>
          <w:sz w:val="22"/>
          <w:szCs w:val="22"/>
          <w:shd w:val="clear" w:color="auto" w:fill="FFFFFF"/>
        </w:rPr>
        <w:t>May</w:t>
      </w:r>
      <w:r w:rsidR="0067154D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 202</w:t>
      </w:r>
      <w:r w:rsidR="00A0322E">
        <w:rPr>
          <w:rFonts w:ascii="Arial" w:hAnsi="Arial" w:cs="Arial"/>
          <w:spacing w:val="8"/>
          <w:sz w:val="22"/>
          <w:szCs w:val="22"/>
          <w:shd w:val="clear" w:color="auto" w:fill="FFFFFF"/>
        </w:rPr>
        <w:t>1</w:t>
      </w:r>
      <w:r w:rsidR="0067154D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 xml:space="preserve">, </w:t>
      </w:r>
      <w:r w:rsidR="000A7AB4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>there are now over 1</w:t>
      </w:r>
      <w:r w:rsidR="00A0322E">
        <w:rPr>
          <w:rFonts w:ascii="Arial" w:hAnsi="Arial" w:cs="Arial"/>
          <w:spacing w:val="8"/>
          <w:sz w:val="22"/>
          <w:szCs w:val="22"/>
          <w:shd w:val="clear" w:color="auto" w:fill="FFFFFF"/>
        </w:rPr>
        <w:t>5</w:t>
      </w:r>
      <w:r w:rsidR="000A7AB4" w:rsidRPr="00AD6F8B">
        <w:rPr>
          <w:rFonts w:ascii="Arial" w:hAnsi="Arial" w:cs="Arial"/>
          <w:spacing w:val="8"/>
          <w:sz w:val="22"/>
          <w:szCs w:val="22"/>
          <w:shd w:val="clear" w:color="auto" w:fill="FFFFFF"/>
        </w:rPr>
        <w:t>0 Community Fridges across the United Kingdom.</w:t>
      </w:r>
    </w:p>
    <w:p w14:paraId="54FE1A35" w14:textId="44D2DE2B" w:rsidR="00C500F3" w:rsidRPr="00AD6F8B" w:rsidRDefault="00C500F3" w:rsidP="00C500F3">
      <w:pPr>
        <w:pStyle w:val="NormalWeb"/>
        <w:rPr>
          <w:rFonts w:ascii="Arial" w:hAnsi="Arial" w:cs="Arial"/>
          <w:b/>
          <w:sz w:val="22"/>
          <w:szCs w:val="22"/>
        </w:rPr>
      </w:pPr>
      <w:r w:rsidRPr="00AD6F8B">
        <w:rPr>
          <w:rFonts w:ascii="Arial" w:hAnsi="Arial" w:cs="Arial"/>
          <w:b/>
          <w:sz w:val="22"/>
          <w:szCs w:val="22"/>
        </w:rPr>
        <w:t>Community Fridge Swansea</w:t>
      </w:r>
    </w:p>
    <w:p w14:paraId="05D70468" w14:textId="32DA8614" w:rsidR="00EF440C" w:rsidRPr="00AD6F8B" w:rsidRDefault="00C500F3" w:rsidP="00C500F3">
      <w:pPr>
        <w:pStyle w:val="NormalWeb"/>
        <w:rPr>
          <w:rFonts w:ascii="Arial" w:hAnsi="Arial" w:cs="Arial"/>
          <w:sz w:val="22"/>
          <w:szCs w:val="22"/>
        </w:rPr>
      </w:pPr>
      <w:r w:rsidRPr="00AD6F8B">
        <w:rPr>
          <w:rFonts w:ascii="Arial" w:hAnsi="Arial" w:cs="Arial"/>
          <w:sz w:val="22"/>
          <w:szCs w:val="22"/>
        </w:rPr>
        <w:t xml:space="preserve">Recognising </w:t>
      </w:r>
      <w:r w:rsidR="000C2DB3" w:rsidRPr="00AD6F8B">
        <w:rPr>
          <w:rFonts w:ascii="Arial" w:hAnsi="Arial" w:cs="Arial"/>
          <w:sz w:val="22"/>
          <w:szCs w:val="22"/>
        </w:rPr>
        <w:t xml:space="preserve">the </w:t>
      </w:r>
      <w:r w:rsidR="0067154D" w:rsidRPr="00AD6F8B">
        <w:rPr>
          <w:rFonts w:ascii="Arial" w:hAnsi="Arial" w:cs="Arial"/>
          <w:sz w:val="22"/>
          <w:szCs w:val="22"/>
        </w:rPr>
        <w:t>potential</w:t>
      </w:r>
      <w:r w:rsidR="00D17207" w:rsidRPr="00AD6F8B">
        <w:rPr>
          <w:rFonts w:ascii="Arial" w:hAnsi="Arial" w:cs="Arial"/>
          <w:sz w:val="22"/>
          <w:szCs w:val="22"/>
        </w:rPr>
        <w:t xml:space="preserve"> benefits</w:t>
      </w:r>
      <w:r w:rsidR="0067154D" w:rsidRPr="00AD6F8B">
        <w:rPr>
          <w:rFonts w:ascii="Arial" w:hAnsi="Arial" w:cs="Arial"/>
          <w:sz w:val="22"/>
          <w:szCs w:val="22"/>
        </w:rPr>
        <w:t xml:space="preserve"> a community fridge could bring to our organisation</w:t>
      </w:r>
      <w:r w:rsidR="00D17207" w:rsidRPr="00AD6F8B">
        <w:rPr>
          <w:rFonts w:ascii="Arial" w:hAnsi="Arial" w:cs="Arial"/>
          <w:sz w:val="22"/>
          <w:szCs w:val="22"/>
        </w:rPr>
        <w:t xml:space="preserve"> and to Swansea</w:t>
      </w:r>
      <w:r w:rsidR="0067154D" w:rsidRPr="00AD6F8B">
        <w:rPr>
          <w:rFonts w:ascii="Arial" w:hAnsi="Arial" w:cs="Arial"/>
          <w:sz w:val="22"/>
          <w:szCs w:val="22"/>
        </w:rPr>
        <w:t>, and its natural alignment with</w:t>
      </w:r>
      <w:r w:rsidR="000C2DB3" w:rsidRPr="00AD6F8B">
        <w:rPr>
          <w:rFonts w:ascii="Arial" w:hAnsi="Arial" w:cs="Arial"/>
          <w:sz w:val="22"/>
          <w:szCs w:val="22"/>
        </w:rPr>
        <w:t xml:space="preserve"> </w:t>
      </w:r>
      <w:r w:rsidR="0067154D" w:rsidRPr="00AD6F8B">
        <w:rPr>
          <w:rFonts w:ascii="Arial" w:hAnsi="Arial" w:cs="Arial"/>
          <w:sz w:val="22"/>
          <w:szCs w:val="22"/>
        </w:rPr>
        <w:t xml:space="preserve">our charitable objects and </w:t>
      </w:r>
      <w:proofErr w:type="gramStart"/>
      <w:r w:rsidR="0067154D" w:rsidRPr="00AD6F8B">
        <w:rPr>
          <w:rFonts w:ascii="Arial" w:hAnsi="Arial" w:cs="Arial"/>
          <w:sz w:val="22"/>
          <w:szCs w:val="22"/>
        </w:rPr>
        <w:t xml:space="preserve">our </w:t>
      </w:r>
      <w:r w:rsidR="000C2DB3" w:rsidRPr="00AD6F8B">
        <w:rPr>
          <w:rFonts w:ascii="Arial" w:hAnsi="Arial" w:cs="Arial"/>
          <w:sz w:val="22"/>
          <w:szCs w:val="22"/>
        </w:rPr>
        <w:t xml:space="preserve"> strategic</w:t>
      </w:r>
      <w:proofErr w:type="gramEnd"/>
      <w:r w:rsidR="000C2DB3" w:rsidRPr="00AD6F8B">
        <w:rPr>
          <w:rFonts w:ascii="Arial" w:hAnsi="Arial" w:cs="Arial"/>
          <w:sz w:val="22"/>
          <w:szCs w:val="22"/>
        </w:rPr>
        <w:t xml:space="preserve"> objectives</w:t>
      </w:r>
      <w:r w:rsidR="00D17207" w:rsidRPr="00AD6F8B">
        <w:rPr>
          <w:rFonts w:ascii="Arial" w:hAnsi="Arial" w:cs="Arial"/>
          <w:sz w:val="22"/>
          <w:szCs w:val="22"/>
        </w:rPr>
        <w:t>,</w:t>
      </w:r>
      <w:r w:rsidR="0067154D" w:rsidRPr="00AD6F8B">
        <w:rPr>
          <w:rFonts w:ascii="Arial" w:hAnsi="Arial" w:cs="Arial"/>
          <w:sz w:val="22"/>
          <w:szCs w:val="22"/>
        </w:rPr>
        <w:t xml:space="preserve"> a p</w:t>
      </w:r>
      <w:r w:rsidR="00A90618" w:rsidRPr="00AD6F8B">
        <w:rPr>
          <w:rFonts w:ascii="Arial" w:hAnsi="Arial" w:cs="Arial"/>
          <w:sz w:val="22"/>
          <w:szCs w:val="22"/>
        </w:rPr>
        <w:t>ilot project was set up in late 2018</w:t>
      </w:r>
      <w:r w:rsidR="00EF440C" w:rsidRPr="00AD6F8B">
        <w:rPr>
          <w:rFonts w:ascii="Arial" w:hAnsi="Arial" w:cs="Arial"/>
          <w:sz w:val="22"/>
          <w:szCs w:val="22"/>
        </w:rPr>
        <w:t xml:space="preserve">.  Our fridge </w:t>
      </w:r>
      <w:r w:rsidR="00803134" w:rsidRPr="00AD6F8B">
        <w:rPr>
          <w:rFonts w:ascii="Arial" w:hAnsi="Arial" w:cs="Arial"/>
          <w:sz w:val="22"/>
          <w:szCs w:val="22"/>
        </w:rPr>
        <w:t>was</w:t>
      </w:r>
      <w:r w:rsidR="00D17207" w:rsidRPr="00AD6F8B">
        <w:rPr>
          <w:rFonts w:ascii="Arial" w:hAnsi="Arial" w:cs="Arial"/>
          <w:sz w:val="22"/>
          <w:szCs w:val="22"/>
        </w:rPr>
        <w:t xml:space="preserve"> registered with Hubbub, the umbrella body</w:t>
      </w:r>
      <w:r w:rsidR="00EF440C" w:rsidRPr="00AD6F8B">
        <w:rPr>
          <w:rFonts w:ascii="Arial" w:hAnsi="Arial" w:cs="Arial"/>
          <w:sz w:val="22"/>
          <w:szCs w:val="22"/>
        </w:rPr>
        <w:t xml:space="preserve">, and with environmental health and has a </w:t>
      </w:r>
      <w:r w:rsidR="006F7531" w:rsidRPr="00AD6F8B">
        <w:rPr>
          <w:rFonts w:ascii="Arial" w:hAnsi="Arial" w:cs="Arial"/>
          <w:sz w:val="22"/>
          <w:szCs w:val="22"/>
        </w:rPr>
        <w:t>five-star</w:t>
      </w:r>
      <w:r w:rsidR="00EF440C" w:rsidRPr="00AD6F8B">
        <w:rPr>
          <w:rFonts w:ascii="Arial" w:hAnsi="Arial" w:cs="Arial"/>
          <w:sz w:val="22"/>
          <w:szCs w:val="22"/>
        </w:rPr>
        <w:t xml:space="preserve"> food hygiene rating.  </w:t>
      </w:r>
    </w:p>
    <w:p w14:paraId="68A1FB59" w14:textId="392478E0" w:rsidR="00C500F3" w:rsidRPr="00AD6F8B" w:rsidRDefault="00EF440C" w:rsidP="00C500F3">
      <w:pPr>
        <w:pStyle w:val="NormalWeb"/>
        <w:rPr>
          <w:rFonts w:ascii="Arial" w:hAnsi="Arial" w:cs="Arial"/>
          <w:sz w:val="22"/>
          <w:szCs w:val="22"/>
        </w:rPr>
      </w:pPr>
      <w:r w:rsidRPr="00AD6F8B">
        <w:rPr>
          <w:rFonts w:ascii="Arial" w:hAnsi="Arial" w:cs="Arial"/>
          <w:sz w:val="22"/>
          <w:szCs w:val="22"/>
        </w:rPr>
        <w:t>T</w:t>
      </w:r>
      <w:r w:rsidR="00A90618" w:rsidRPr="00AD6F8B">
        <w:rPr>
          <w:rFonts w:ascii="Arial" w:hAnsi="Arial" w:cs="Arial"/>
          <w:sz w:val="22"/>
          <w:szCs w:val="22"/>
        </w:rPr>
        <w:t>h</w:t>
      </w:r>
      <w:r w:rsidR="00803134" w:rsidRPr="00AD6F8B">
        <w:rPr>
          <w:rFonts w:ascii="Arial" w:hAnsi="Arial" w:cs="Arial"/>
          <w:sz w:val="22"/>
          <w:szCs w:val="22"/>
        </w:rPr>
        <w:t>e pilot</w:t>
      </w:r>
      <w:r w:rsidR="00A90618" w:rsidRPr="00AD6F8B">
        <w:rPr>
          <w:rFonts w:ascii="Arial" w:hAnsi="Arial" w:cs="Arial"/>
          <w:sz w:val="22"/>
          <w:szCs w:val="22"/>
        </w:rPr>
        <w:t xml:space="preserve"> </w:t>
      </w:r>
      <w:r w:rsidR="00803134" w:rsidRPr="00AD6F8B">
        <w:rPr>
          <w:rFonts w:ascii="Arial" w:hAnsi="Arial" w:cs="Arial"/>
          <w:sz w:val="22"/>
          <w:szCs w:val="22"/>
        </w:rPr>
        <w:t xml:space="preserve">project </w:t>
      </w:r>
      <w:r w:rsidR="00A90618" w:rsidRPr="00AD6F8B">
        <w:rPr>
          <w:rFonts w:ascii="Arial" w:hAnsi="Arial" w:cs="Arial"/>
          <w:sz w:val="22"/>
          <w:szCs w:val="22"/>
        </w:rPr>
        <w:t xml:space="preserve">was an overwhelming </w:t>
      </w:r>
      <w:r w:rsidR="006F7531" w:rsidRPr="00AD6F8B">
        <w:rPr>
          <w:rFonts w:ascii="Arial" w:hAnsi="Arial" w:cs="Arial"/>
          <w:sz w:val="22"/>
          <w:szCs w:val="22"/>
        </w:rPr>
        <w:t>success,</w:t>
      </w:r>
      <w:r w:rsidR="00A90618" w:rsidRPr="00AD6F8B">
        <w:rPr>
          <w:rFonts w:ascii="Arial" w:hAnsi="Arial" w:cs="Arial"/>
          <w:sz w:val="22"/>
          <w:szCs w:val="22"/>
        </w:rPr>
        <w:t xml:space="preserve"> and, in March 2019, the project opened its doors to the public.  Since then</w:t>
      </w:r>
      <w:r w:rsidR="00B07406" w:rsidRPr="00AD6F8B">
        <w:rPr>
          <w:rFonts w:ascii="Arial" w:hAnsi="Arial" w:cs="Arial"/>
          <w:sz w:val="22"/>
          <w:szCs w:val="22"/>
        </w:rPr>
        <w:t>,</w:t>
      </w:r>
      <w:r w:rsidR="00C500F3" w:rsidRPr="00AD6F8B">
        <w:rPr>
          <w:rFonts w:ascii="Arial" w:hAnsi="Arial" w:cs="Arial"/>
          <w:sz w:val="22"/>
          <w:szCs w:val="22"/>
        </w:rPr>
        <w:t xml:space="preserve"> Community Fridge</w:t>
      </w:r>
      <w:r w:rsidR="00055079" w:rsidRPr="00AD6F8B">
        <w:rPr>
          <w:rFonts w:ascii="Arial" w:hAnsi="Arial" w:cs="Arial"/>
          <w:sz w:val="22"/>
          <w:szCs w:val="22"/>
        </w:rPr>
        <w:t xml:space="preserve"> Swansea</w:t>
      </w:r>
      <w:r w:rsidR="00C500F3" w:rsidRPr="00AD6F8B">
        <w:rPr>
          <w:rFonts w:ascii="Arial" w:hAnsi="Arial" w:cs="Arial"/>
          <w:sz w:val="22"/>
          <w:szCs w:val="22"/>
        </w:rPr>
        <w:t xml:space="preserve"> has redistributed over 14 tonnes of food that would otherwise have gone to waste</w:t>
      </w:r>
      <w:r w:rsidR="000A7AB4" w:rsidRPr="00AD6F8B">
        <w:rPr>
          <w:rFonts w:ascii="Arial" w:hAnsi="Arial" w:cs="Arial"/>
          <w:sz w:val="22"/>
          <w:szCs w:val="22"/>
        </w:rPr>
        <w:t xml:space="preserve"> and has benefitted hundreds of </w:t>
      </w:r>
      <w:proofErr w:type="gramStart"/>
      <w:r w:rsidR="000A7AB4" w:rsidRPr="00AD6F8B">
        <w:rPr>
          <w:rFonts w:ascii="Arial" w:hAnsi="Arial" w:cs="Arial"/>
          <w:sz w:val="22"/>
          <w:szCs w:val="22"/>
        </w:rPr>
        <w:t>local residents</w:t>
      </w:r>
      <w:proofErr w:type="gramEnd"/>
      <w:r w:rsidR="00D17207" w:rsidRPr="00AD6F8B">
        <w:rPr>
          <w:rFonts w:ascii="Arial" w:hAnsi="Arial" w:cs="Arial"/>
          <w:sz w:val="22"/>
          <w:szCs w:val="22"/>
        </w:rPr>
        <w:t>.</w:t>
      </w:r>
      <w:r w:rsidR="000A7AB4" w:rsidRPr="00AD6F8B">
        <w:rPr>
          <w:rFonts w:ascii="Arial" w:hAnsi="Arial" w:cs="Arial"/>
          <w:sz w:val="22"/>
          <w:szCs w:val="22"/>
        </w:rPr>
        <w:t xml:space="preserve">  In addition to our work supporting the community, </w:t>
      </w:r>
      <w:proofErr w:type="gramStart"/>
      <w:r w:rsidR="000A7AB4" w:rsidRPr="00AD6F8B">
        <w:rPr>
          <w:rFonts w:ascii="Arial" w:hAnsi="Arial" w:cs="Arial"/>
          <w:sz w:val="22"/>
          <w:szCs w:val="22"/>
        </w:rPr>
        <w:t>we’ve</w:t>
      </w:r>
      <w:proofErr w:type="gramEnd"/>
      <w:r w:rsidR="000A7AB4" w:rsidRPr="00AD6F8B">
        <w:rPr>
          <w:rFonts w:ascii="Arial" w:hAnsi="Arial" w:cs="Arial"/>
          <w:sz w:val="22"/>
          <w:szCs w:val="22"/>
        </w:rPr>
        <w:t xml:space="preserve"> also worked in partnership with local agencies</w:t>
      </w:r>
      <w:r w:rsidR="00D17207" w:rsidRPr="00AD6F8B">
        <w:rPr>
          <w:rFonts w:ascii="Arial" w:hAnsi="Arial" w:cs="Arial"/>
          <w:sz w:val="22"/>
          <w:szCs w:val="22"/>
        </w:rPr>
        <w:t xml:space="preserve">, schools </w:t>
      </w:r>
      <w:r w:rsidR="000A7AB4" w:rsidRPr="00AD6F8B">
        <w:rPr>
          <w:rFonts w:ascii="Arial" w:hAnsi="Arial" w:cs="Arial"/>
          <w:sz w:val="22"/>
          <w:szCs w:val="22"/>
        </w:rPr>
        <w:t xml:space="preserve">and community groups, including youth </w:t>
      </w:r>
      <w:r w:rsidR="00B569F6" w:rsidRPr="00AD6F8B">
        <w:rPr>
          <w:rFonts w:ascii="Arial" w:hAnsi="Arial" w:cs="Arial"/>
          <w:sz w:val="22"/>
          <w:szCs w:val="22"/>
        </w:rPr>
        <w:t>club</w:t>
      </w:r>
      <w:r w:rsidR="000A7AB4" w:rsidRPr="00AD6F8B">
        <w:rPr>
          <w:rFonts w:ascii="Arial" w:hAnsi="Arial" w:cs="Arial"/>
          <w:sz w:val="22"/>
          <w:szCs w:val="22"/>
        </w:rPr>
        <w:t xml:space="preserve">s, charities and </w:t>
      </w:r>
      <w:r w:rsidR="00B569F6" w:rsidRPr="00AD6F8B">
        <w:rPr>
          <w:rFonts w:ascii="Arial" w:hAnsi="Arial" w:cs="Arial"/>
          <w:sz w:val="22"/>
          <w:szCs w:val="22"/>
        </w:rPr>
        <w:t>support groups</w:t>
      </w:r>
      <w:r w:rsidR="000A7AB4" w:rsidRPr="00AD6F8B">
        <w:rPr>
          <w:rFonts w:ascii="Arial" w:hAnsi="Arial" w:cs="Arial"/>
          <w:sz w:val="22"/>
          <w:szCs w:val="22"/>
        </w:rPr>
        <w:t>, to widen our reach and increase awareness of food waste.</w:t>
      </w:r>
    </w:p>
    <w:p w14:paraId="49FA3451" w14:textId="0C77A94E" w:rsidR="00803134" w:rsidRPr="00AD6F8B" w:rsidRDefault="00803134" w:rsidP="00C500F3">
      <w:pPr>
        <w:pStyle w:val="NormalWeb"/>
        <w:rPr>
          <w:rFonts w:ascii="Arial" w:hAnsi="Arial" w:cs="Arial"/>
          <w:sz w:val="22"/>
          <w:szCs w:val="22"/>
        </w:rPr>
      </w:pPr>
      <w:r w:rsidRPr="00AD6F8B">
        <w:rPr>
          <w:rFonts w:ascii="Arial" w:hAnsi="Arial" w:cs="Arial"/>
          <w:sz w:val="22"/>
          <w:szCs w:val="22"/>
        </w:rPr>
        <w:t xml:space="preserve">We are registered with food sharing platforms and currently receive donations from 4 major retail organisations, which is where </w:t>
      </w:r>
      <w:proofErr w:type="gramStart"/>
      <w:r w:rsidRPr="00AD6F8B">
        <w:rPr>
          <w:rFonts w:ascii="Arial" w:hAnsi="Arial" w:cs="Arial"/>
          <w:sz w:val="22"/>
          <w:szCs w:val="22"/>
        </w:rPr>
        <w:t>the vast majority of</w:t>
      </w:r>
      <w:proofErr w:type="gramEnd"/>
      <w:r w:rsidRPr="00AD6F8B">
        <w:rPr>
          <w:rFonts w:ascii="Arial" w:hAnsi="Arial" w:cs="Arial"/>
          <w:sz w:val="22"/>
          <w:szCs w:val="22"/>
        </w:rPr>
        <w:t xml:space="preserve"> our food comes from.  In addition, we receive a small amount of donations of homegrown fruit and vegetables.</w:t>
      </w:r>
    </w:p>
    <w:p w14:paraId="2D4FF043" w14:textId="14B0342A" w:rsidR="006D11D2" w:rsidRPr="00AD6F8B" w:rsidRDefault="006D11D2" w:rsidP="00C500F3">
      <w:pPr>
        <w:pStyle w:val="NormalWeb"/>
        <w:rPr>
          <w:rFonts w:ascii="Arial" w:hAnsi="Arial" w:cs="Arial"/>
          <w:sz w:val="22"/>
          <w:szCs w:val="22"/>
        </w:rPr>
      </w:pPr>
      <w:r w:rsidRPr="00AD6F8B">
        <w:rPr>
          <w:rFonts w:ascii="Arial" w:hAnsi="Arial" w:cs="Arial"/>
          <w:sz w:val="22"/>
          <w:szCs w:val="22"/>
        </w:rPr>
        <w:t xml:space="preserve">The project has a working relationship with Swansea Council’s Food Poverty Team and, in early 2020, was successful in securing funding </w:t>
      </w:r>
      <w:r w:rsidR="00D17207" w:rsidRPr="00AD6F8B">
        <w:rPr>
          <w:rFonts w:ascii="Arial" w:hAnsi="Arial" w:cs="Arial"/>
          <w:sz w:val="22"/>
          <w:szCs w:val="22"/>
        </w:rPr>
        <w:t xml:space="preserve">to enable the project to improve and grow.  This included the purchase </w:t>
      </w:r>
      <w:proofErr w:type="gramStart"/>
      <w:r w:rsidR="00D17207" w:rsidRPr="00AD6F8B">
        <w:rPr>
          <w:rFonts w:ascii="Arial" w:hAnsi="Arial" w:cs="Arial"/>
          <w:sz w:val="22"/>
          <w:szCs w:val="22"/>
        </w:rPr>
        <w:t xml:space="preserve">of </w:t>
      </w:r>
      <w:r w:rsidRPr="00AD6F8B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AD6F8B">
        <w:rPr>
          <w:rFonts w:ascii="Arial" w:hAnsi="Arial" w:cs="Arial"/>
          <w:sz w:val="22"/>
          <w:szCs w:val="22"/>
        </w:rPr>
        <w:t xml:space="preserve"> vehicle for transporting donations and holding pop up events.</w:t>
      </w:r>
    </w:p>
    <w:p w14:paraId="755C3358" w14:textId="5790957E" w:rsidR="00291A1D" w:rsidRPr="00AD6F8B" w:rsidRDefault="00C500F3">
      <w:pPr>
        <w:rPr>
          <w:rFonts w:ascii="Arial" w:hAnsi="Arial" w:cs="Arial"/>
          <w:b/>
        </w:rPr>
      </w:pPr>
      <w:r w:rsidRPr="00AD6F8B">
        <w:rPr>
          <w:rFonts w:ascii="Arial" w:hAnsi="Arial" w:cs="Arial"/>
          <w:b/>
        </w:rPr>
        <w:t>Covid 19 Response</w:t>
      </w:r>
    </w:p>
    <w:p w14:paraId="28DE6D2F" w14:textId="77777777" w:rsidR="00803134" w:rsidRPr="00AD6F8B" w:rsidRDefault="00C500F3">
      <w:pPr>
        <w:rPr>
          <w:rFonts w:ascii="Arial" w:hAnsi="Arial" w:cs="Arial"/>
        </w:rPr>
      </w:pPr>
      <w:r w:rsidRPr="00AD6F8B">
        <w:rPr>
          <w:rFonts w:ascii="Arial" w:hAnsi="Arial" w:cs="Arial"/>
        </w:rPr>
        <w:t>In mid-March 2020, following advice from</w:t>
      </w:r>
      <w:r w:rsidR="00D17207" w:rsidRPr="00AD6F8B">
        <w:rPr>
          <w:rFonts w:ascii="Arial" w:hAnsi="Arial" w:cs="Arial"/>
        </w:rPr>
        <w:t xml:space="preserve"> </w:t>
      </w:r>
      <w:r w:rsidRPr="00AD6F8B">
        <w:rPr>
          <w:rFonts w:ascii="Arial" w:hAnsi="Arial" w:cs="Arial"/>
        </w:rPr>
        <w:t xml:space="preserve">Hubbub, we made the difficult decision to close the Community Fridge, </w:t>
      </w:r>
      <w:proofErr w:type="gramStart"/>
      <w:r w:rsidRPr="00AD6F8B">
        <w:rPr>
          <w:rFonts w:ascii="Arial" w:hAnsi="Arial" w:cs="Arial"/>
        </w:rPr>
        <w:t>in order to</w:t>
      </w:r>
      <w:proofErr w:type="gramEnd"/>
      <w:r w:rsidRPr="00AD6F8B">
        <w:rPr>
          <w:rFonts w:ascii="Arial" w:hAnsi="Arial" w:cs="Arial"/>
        </w:rPr>
        <w:t xml:space="preserve"> mitigate the risk to both staff and customers </w:t>
      </w:r>
      <w:r w:rsidR="00B569F6" w:rsidRPr="00AD6F8B">
        <w:rPr>
          <w:rFonts w:ascii="Arial" w:hAnsi="Arial" w:cs="Arial"/>
        </w:rPr>
        <w:t>posed by the</w:t>
      </w:r>
      <w:r w:rsidRPr="00AD6F8B">
        <w:rPr>
          <w:rFonts w:ascii="Arial" w:hAnsi="Arial" w:cs="Arial"/>
        </w:rPr>
        <w:t xml:space="preserve"> Covid-19 pandemic</w:t>
      </w:r>
      <w:r w:rsidR="00B569F6" w:rsidRPr="00AD6F8B">
        <w:rPr>
          <w:rFonts w:ascii="Arial" w:hAnsi="Arial" w:cs="Arial"/>
        </w:rPr>
        <w:t>.</w:t>
      </w:r>
    </w:p>
    <w:p w14:paraId="43E9FBE9" w14:textId="12F04E97" w:rsidR="00803134" w:rsidRPr="00AD6F8B" w:rsidRDefault="00B569F6">
      <w:pPr>
        <w:rPr>
          <w:rFonts w:ascii="Arial" w:hAnsi="Arial" w:cs="Arial"/>
        </w:rPr>
      </w:pPr>
      <w:r w:rsidRPr="00AD6F8B">
        <w:rPr>
          <w:rFonts w:ascii="Arial" w:hAnsi="Arial" w:cs="Arial"/>
        </w:rPr>
        <w:lastRenderedPageBreak/>
        <w:t xml:space="preserve">After </w:t>
      </w:r>
      <w:r w:rsidR="00D17207" w:rsidRPr="00AD6F8B">
        <w:rPr>
          <w:rFonts w:ascii="Arial" w:hAnsi="Arial" w:cs="Arial"/>
        </w:rPr>
        <w:t xml:space="preserve">much </w:t>
      </w:r>
      <w:r w:rsidRPr="00AD6F8B">
        <w:rPr>
          <w:rFonts w:ascii="Arial" w:hAnsi="Arial" w:cs="Arial"/>
        </w:rPr>
        <w:t>careful planning and risk assessment, the service was able to open again</w:t>
      </w:r>
      <w:r w:rsidR="00D17207" w:rsidRPr="00AD6F8B">
        <w:rPr>
          <w:rFonts w:ascii="Arial" w:hAnsi="Arial" w:cs="Arial"/>
        </w:rPr>
        <w:t xml:space="preserve"> in late April</w:t>
      </w:r>
      <w:r w:rsidR="00A25F96">
        <w:rPr>
          <w:rFonts w:ascii="Arial" w:hAnsi="Arial" w:cs="Arial"/>
        </w:rPr>
        <w:t xml:space="preserve"> 2020</w:t>
      </w:r>
      <w:r w:rsidR="00663705" w:rsidRPr="00AD6F8B">
        <w:rPr>
          <w:rFonts w:ascii="Arial" w:hAnsi="Arial" w:cs="Arial"/>
        </w:rPr>
        <w:t xml:space="preserve">, with significant changes to the way </w:t>
      </w:r>
      <w:r w:rsidR="00D17207" w:rsidRPr="00AD6F8B">
        <w:rPr>
          <w:rFonts w:ascii="Arial" w:hAnsi="Arial" w:cs="Arial"/>
        </w:rPr>
        <w:t>it</w:t>
      </w:r>
      <w:r w:rsidR="00663705" w:rsidRPr="00AD6F8B">
        <w:rPr>
          <w:rFonts w:ascii="Arial" w:hAnsi="Arial" w:cs="Arial"/>
        </w:rPr>
        <w:t xml:space="preserve"> operate</w:t>
      </w:r>
      <w:r w:rsidR="00D17207" w:rsidRPr="00AD6F8B">
        <w:rPr>
          <w:rFonts w:ascii="Arial" w:hAnsi="Arial" w:cs="Arial"/>
        </w:rPr>
        <w:t>s</w:t>
      </w:r>
      <w:r w:rsidR="00663705" w:rsidRPr="00AD6F8B">
        <w:rPr>
          <w:rFonts w:ascii="Arial" w:hAnsi="Arial" w:cs="Arial"/>
        </w:rPr>
        <w:t>.</w:t>
      </w:r>
      <w:r w:rsidR="00803134" w:rsidRPr="00AD6F8B">
        <w:rPr>
          <w:rFonts w:ascii="Arial" w:hAnsi="Arial" w:cs="Arial"/>
        </w:rPr>
        <w:t xml:space="preserve">  </w:t>
      </w:r>
      <w:r w:rsidRPr="00AD6F8B">
        <w:rPr>
          <w:rFonts w:ascii="Arial" w:hAnsi="Arial" w:cs="Arial"/>
        </w:rPr>
        <w:t>Where previously customers had been able to</w:t>
      </w:r>
      <w:r w:rsidR="00D17207" w:rsidRPr="00AD6F8B">
        <w:rPr>
          <w:rFonts w:ascii="Arial" w:hAnsi="Arial" w:cs="Arial"/>
        </w:rPr>
        <w:t xml:space="preserve"> enter the building and</w:t>
      </w:r>
      <w:r w:rsidRPr="00AD6F8B">
        <w:rPr>
          <w:rFonts w:ascii="Arial" w:hAnsi="Arial" w:cs="Arial"/>
        </w:rPr>
        <w:t xml:space="preserve"> help themselves on a self-service model</w:t>
      </w:r>
      <w:r w:rsidR="006D11D2" w:rsidRPr="00AD6F8B">
        <w:rPr>
          <w:rFonts w:ascii="Arial" w:hAnsi="Arial" w:cs="Arial"/>
        </w:rPr>
        <w:t>, we</w:t>
      </w:r>
      <w:r w:rsidR="00D17207" w:rsidRPr="00AD6F8B">
        <w:rPr>
          <w:rFonts w:ascii="Arial" w:hAnsi="Arial" w:cs="Arial"/>
        </w:rPr>
        <w:t xml:space="preserve"> </w:t>
      </w:r>
      <w:r w:rsidR="005859E4" w:rsidRPr="00AD6F8B">
        <w:rPr>
          <w:rFonts w:ascii="Arial" w:hAnsi="Arial" w:cs="Arial"/>
        </w:rPr>
        <w:t xml:space="preserve">successfully </w:t>
      </w:r>
      <w:r w:rsidR="006D11D2" w:rsidRPr="00AD6F8B">
        <w:rPr>
          <w:rFonts w:ascii="Arial" w:hAnsi="Arial" w:cs="Arial"/>
        </w:rPr>
        <w:t>moved to</w:t>
      </w:r>
      <w:r w:rsidR="00D17207" w:rsidRPr="00AD6F8B">
        <w:rPr>
          <w:rFonts w:ascii="Arial" w:hAnsi="Arial" w:cs="Arial"/>
        </w:rPr>
        <w:t xml:space="preserve"> </w:t>
      </w:r>
      <w:r w:rsidR="005859E4" w:rsidRPr="00AD6F8B">
        <w:rPr>
          <w:rFonts w:ascii="Arial" w:hAnsi="Arial" w:cs="Arial"/>
        </w:rPr>
        <w:t xml:space="preserve">providing </w:t>
      </w:r>
      <w:r w:rsidR="00D17207" w:rsidRPr="00AD6F8B">
        <w:rPr>
          <w:rFonts w:ascii="Arial" w:hAnsi="Arial" w:cs="Arial"/>
        </w:rPr>
        <w:t>a window-service</w:t>
      </w:r>
      <w:r w:rsidR="005859E4" w:rsidRPr="00AD6F8B">
        <w:rPr>
          <w:rFonts w:ascii="Arial" w:hAnsi="Arial" w:cs="Arial"/>
        </w:rPr>
        <w:t>,</w:t>
      </w:r>
      <w:r w:rsidR="00D17207" w:rsidRPr="00AD6F8B">
        <w:rPr>
          <w:rFonts w:ascii="Arial" w:hAnsi="Arial" w:cs="Arial"/>
        </w:rPr>
        <w:t xml:space="preserve"> </w:t>
      </w:r>
      <w:r w:rsidR="006F7531" w:rsidRPr="00AD6F8B">
        <w:rPr>
          <w:rFonts w:ascii="Arial" w:hAnsi="Arial" w:cs="Arial"/>
        </w:rPr>
        <w:t>offering a</w:t>
      </w:r>
      <w:r w:rsidR="006D11D2" w:rsidRPr="00AD6F8B">
        <w:rPr>
          <w:rFonts w:ascii="Arial" w:hAnsi="Arial" w:cs="Arial"/>
        </w:rPr>
        <w:t xml:space="preserve"> </w:t>
      </w:r>
      <w:r w:rsidR="00663705" w:rsidRPr="00AD6F8B">
        <w:rPr>
          <w:rFonts w:ascii="Arial" w:hAnsi="Arial" w:cs="Arial"/>
        </w:rPr>
        <w:t>“</w:t>
      </w:r>
      <w:r w:rsidR="006D11D2" w:rsidRPr="00AD6F8B">
        <w:rPr>
          <w:rFonts w:ascii="Arial" w:hAnsi="Arial" w:cs="Arial"/>
        </w:rPr>
        <w:t>pack to order</w:t>
      </w:r>
      <w:r w:rsidR="00663705" w:rsidRPr="00AD6F8B">
        <w:rPr>
          <w:rFonts w:ascii="Arial" w:hAnsi="Arial" w:cs="Arial"/>
        </w:rPr>
        <w:t>”</w:t>
      </w:r>
      <w:r w:rsidR="006D11D2" w:rsidRPr="00AD6F8B">
        <w:rPr>
          <w:rFonts w:ascii="Arial" w:hAnsi="Arial" w:cs="Arial"/>
        </w:rPr>
        <w:t xml:space="preserve"> food parcel</w:t>
      </w:r>
      <w:r w:rsidR="005859E4" w:rsidRPr="00AD6F8B">
        <w:rPr>
          <w:rFonts w:ascii="Arial" w:hAnsi="Arial" w:cs="Arial"/>
        </w:rPr>
        <w:t>.  This</w:t>
      </w:r>
      <w:r w:rsidR="006D11D2" w:rsidRPr="00AD6F8B">
        <w:rPr>
          <w:rFonts w:ascii="Arial" w:hAnsi="Arial" w:cs="Arial"/>
        </w:rPr>
        <w:t xml:space="preserve"> opens </w:t>
      </w:r>
      <w:r w:rsidR="00D17207" w:rsidRPr="00AD6F8B">
        <w:rPr>
          <w:rFonts w:ascii="Arial" w:hAnsi="Arial" w:cs="Arial"/>
        </w:rPr>
        <w:t xml:space="preserve">once a week and </w:t>
      </w:r>
      <w:r w:rsidR="006D11D2" w:rsidRPr="00AD6F8B">
        <w:rPr>
          <w:rFonts w:ascii="Arial" w:hAnsi="Arial" w:cs="Arial"/>
        </w:rPr>
        <w:t xml:space="preserve">provides a lifeline, not only to </w:t>
      </w:r>
      <w:r w:rsidR="00663705" w:rsidRPr="00AD6F8B">
        <w:rPr>
          <w:rFonts w:ascii="Arial" w:hAnsi="Arial" w:cs="Arial"/>
        </w:rPr>
        <w:t>those who had used the project previously</w:t>
      </w:r>
      <w:r w:rsidR="006D11D2" w:rsidRPr="00AD6F8B">
        <w:rPr>
          <w:rFonts w:ascii="Arial" w:hAnsi="Arial" w:cs="Arial"/>
        </w:rPr>
        <w:t xml:space="preserve"> but also </w:t>
      </w:r>
      <w:r w:rsidR="00663705" w:rsidRPr="00AD6F8B">
        <w:rPr>
          <w:rFonts w:ascii="Arial" w:hAnsi="Arial" w:cs="Arial"/>
        </w:rPr>
        <w:t xml:space="preserve">to those who are </w:t>
      </w:r>
      <w:r w:rsidR="00D17207" w:rsidRPr="00AD6F8B">
        <w:rPr>
          <w:rFonts w:ascii="Arial" w:hAnsi="Arial" w:cs="Arial"/>
        </w:rPr>
        <w:t xml:space="preserve">feeling the impact of </w:t>
      </w:r>
      <w:r w:rsidR="006F7531" w:rsidRPr="00AD6F8B">
        <w:rPr>
          <w:rFonts w:ascii="Arial" w:hAnsi="Arial" w:cs="Arial"/>
        </w:rPr>
        <w:t xml:space="preserve">the </w:t>
      </w:r>
      <w:r w:rsidR="00663705" w:rsidRPr="00AD6F8B">
        <w:rPr>
          <w:rFonts w:ascii="Arial" w:hAnsi="Arial" w:cs="Arial"/>
        </w:rPr>
        <w:t>Covid-19 pandemic.</w:t>
      </w:r>
    </w:p>
    <w:p w14:paraId="41887313" w14:textId="14B9F13B" w:rsidR="00B569F6" w:rsidRPr="00AD6F8B" w:rsidRDefault="00663705">
      <w:pPr>
        <w:rPr>
          <w:rFonts w:ascii="Arial" w:hAnsi="Arial" w:cs="Arial"/>
        </w:rPr>
      </w:pPr>
      <w:r w:rsidRPr="00AD6F8B">
        <w:rPr>
          <w:rFonts w:ascii="Arial" w:hAnsi="Arial" w:cs="Arial"/>
        </w:rPr>
        <w:t xml:space="preserve">We continue to work with other agencies and </w:t>
      </w:r>
      <w:proofErr w:type="gramStart"/>
      <w:r w:rsidR="005859E4" w:rsidRPr="00AD6F8B">
        <w:rPr>
          <w:rFonts w:ascii="Arial" w:hAnsi="Arial" w:cs="Arial"/>
        </w:rPr>
        <w:t>are able to</w:t>
      </w:r>
      <w:proofErr w:type="gramEnd"/>
      <w:r w:rsidR="005859E4" w:rsidRPr="00AD6F8B">
        <w:rPr>
          <w:rFonts w:ascii="Arial" w:hAnsi="Arial" w:cs="Arial"/>
        </w:rPr>
        <w:t xml:space="preserve"> meet the needs of different groups through an arrangement whereby we prepare food parcels for families who would find it difficult to reach us, that are collected but their group’s </w:t>
      </w:r>
      <w:r w:rsidRPr="00AD6F8B">
        <w:rPr>
          <w:rFonts w:ascii="Arial" w:hAnsi="Arial" w:cs="Arial"/>
        </w:rPr>
        <w:t xml:space="preserve">volunteer drivers </w:t>
      </w:r>
      <w:r w:rsidR="005859E4" w:rsidRPr="00AD6F8B">
        <w:rPr>
          <w:rFonts w:ascii="Arial" w:hAnsi="Arial" w:cs="Arial"/>
        </w:rPr>
        <w:t>who deliver it to them.</w:t>
      </w:r>
    </w:p>
    <w:p w14:paraId="2DF453B5" w14:textId="1F0DF284" w:rsidR="00663705" w:rsidRPr="00AD6F8B" w:rsidRDefault="005859E4">
      <w:pPr>
        <w:rPr>
          <w:rFonts w:ascii="Arial" w:hAnsi="Arial" w:cs="Arial"/>
        </w:rPr>
      </w:pPr>
      <w:r w:rsidRPr="00AD6F8B">
        <w:rPr>
          <w:rFonts w:ascii="Arial" w:hAnsi="Arial" w:cs="Arial"/>
        </w:rPr>
        <w:t>Most recently, we have</w:t>
      </w:r>
      <w:r w:rsidR="009E6463" w:rsidRPr="00AD6F8B">
        <w:rPr>
          <w:rFonts w:ascii="Arial" w:hAnsi="Arial" w:cs="Arial"/>
        </w:rPr>
        <w:t xml:space="preserve"> launched a new service, the Community Pantry.  This is an online ordering service that enables users to place a request for </w:t>
      </w:r>
      <w:r w:rsidR="006F7531" w:rsidRPr="00AD6F8B">
        <w:rPr>
          <w:rFonts w:ascii="Arial" w:hAnsi="Arial" w:cs="Arial"/>
        </w:rPr>
        <w:t>dry store</w:t>
      </w:r>
      <w:r w:rsidR="009E6463" w:rsidRPr="00AD6F8B">
        <w:rPr>
          <w:rFonts w:ascii="Arial" w:hAnsi="Arial" w:cs="Arial"/>
        </w:rPr>
        <w:t xml:space="preserve"> foods, </w:t>
      </w:r>
      <w:proofErr w:type="gramStart"/>
      <w:r w:rsidR="009E6463" w:rsidRPr="00AD6F8B">
        <w:rPr>
          <w:rFonts w:ascii="Arial" w:hAnsi="Arial" w:cs="Arial"/>
        </w:rPr>
        <w:t>cleaning</w:t>
      </w:r>
      <w:proofErr w:type="gramEnd"/>
      <w:r w:rsidR="009E6463" w:rsidRPr="00AD6F8B">
        <w:rPr>
          <w:rFonts w:ascii="Arial" w:hAnsi="Arial" w:cs="Arial"/>
        </w:rPr>
        <w:t xml:space="preserve"> and hygiene supplies</w:t>
      </w:r>
      <w:r w:rsidRPr="00AD6F8B">
        <w:rPr>
          <w:rFonts w:ascii="Arial" w:hAnsi="Arial" w:cs="Arial"/>
        </w:rPr>
        <w:t>, that are collected at an agreed time.</w:t>
      </w:r>
    </w:p>
    <w:p w14:paraId="3DD18FF0" w14:textId="067DBF78" w:rsidR="00C500F3" w:rsidRPr="00AD6F8B" w:rsidRDefault="00C500F3" w:rsidP="00C500F3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We are proud of the part our fridge has played in feeding the people of Swansea during the Covid-19 crisis, which required us to </w:t>
      </w:r>
      <w:r w:rsidR="005859E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rapidly </w:t>
      </w: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remodel our service to enable it to operate safely and develop new ways of working, to respond to the unique problems presented by </w:t>
      </w:r>
      <w:r w:rsidR="009E6463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lockdown/local restrictions</w:t>
      </w: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.</w:t>
      </w:r>
      <w:r w:rsidR="005859E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 We have managed to navigate the challenges presented by a disrupted supply of </w:t>
      </w:r>
      <w:r w:rsidR="006F7531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donations and</w:t>
      </w:r>
      <w:r w:rsidR="005859E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are constantly seeking </w:t>
      </w:r>
      <w:r w:rsidR="0080313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ways </w:t>
      </w:r>
      <w:r w:rsidR="005859E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to improve and expand the service for the benefit of the community.</w:t>
      </w:r>
    </w:p>
    <w:p w14:paraId="41B82882" w14:textId="3B125454" w:rsidR="009E6463" w:rsidRPr="00AD6F8B" w:rsidRDefault="009E6463" w:rsidP="00C500F3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6C81B885" w14:textId="25084BED" w:rsidR="00EF440C" w:rsidRPr="00AD6F8B" w:rsidRDefault="00EF440C" w:rsidP="00C500F3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</w:pPr>
      <w:r w:rsidRPr="00AD6F8B">
        <w:rPr>
          <w:rFonts w:ascii="Arial" w:eastAsia="Times New Roman" w:hAnsi="Arial" w:cs="Arial"/>
          <w:b/>
          <w:color w:val="auto"/>
          <w:sz w:val="22"/>
          <w:szCs w:val="22"/>
          <w:lang w:eastAsia="en-GB"/>
        </w:rPr>
        <w:t>The Future</w:t>
      </w:r>
    </w:p>
    <w:p w14:paraId="156ACD1B" w14:textId="77777777" w:rsidR="00EF440C" w:rsidRPr="00AD6F8B" w:rsidRDefault="00EF440C" w:rsidP="00C500F3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79255163" w14:textId="544166DB" w:rsidR="00EF440C" w:rsidRPr="00AD6F8B" w:rsidRDefault="005859E4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Against this backdrop, </w:t>
      </w:r>
      <w:proofErr w:type="gramStart"/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we’re</w:t>
      </w:r>
      <w:proofErr w:type="gramEnd"/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looking for a positive,</w:t>
      </w:r>
      <w:r w:rsidR="003B3B8C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energetic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</w:t>
      </w:r>
      <w:r w:rsidR="00D92E07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and 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motivated individual, who can lead and develop this project</w:t>
      </w:r>
      <w:r w:rsidR="0080313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on its next chapter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, so that it can further benefit the community</w:t>
      </w: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.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</w:t>
      </w:r>
      <w:r w:rsidR="00EF440C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Our </w:t>
      </w:r>
      <w:r w:rsidR="002E3561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ambition</w:t>
      </w:r>
      <w:r w:rsidR="00EF440C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is to continue to develop the service and expand our donation base to enable us to provide free fresh food to even more people. </w:t>
      </w:r>
    </w:p>
    <w:p w14:paraId="2D3EFAB3" w14:textId="77777777" w:rsidR="00EF440C" w:rsidRPr="00AD6F8B" w:rsidRDefault="00EF440C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184B6C2D" w14:textId="5A0890BB" w:rsidR="009D3E8C" w:rsidRDefault="00CA1274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proofErr w:type="gramStart"/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It’s</w:t>
      </w:r>
      <w:proofErr w:type="gramEnd"/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with this in mind that we’ve created the new Community F</w:t>
      </w:r>
      <w:r w:rsidR="00A25F96">
        <w:rPr>
          <w:rFonts w:ascii="Arial" w:eastAsia="Times New Roman" w:hAnsi="Arial" w:cs="Arial"/>
          <w:color w:val="auto"/>
          <w:sz w:val="22"/>
          <w:szCs w:val="22"/>
          <w:lang w:eastAsia="en-GB"/>
        </w:rPr>
        <w:t>ood Hub</w:t>
      </w: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</w:t>
      </w:r>
      <w:r w:rsidR="00B67834">
        <w:rPr>
          <w:rFonts w:ascii="Arial" w:eastAsia="Times New Roman" w:hAnsi="Arial" w:cs="Arial"/>
          <w:color w:val="auto"/>
          <w:sz w:val="22"/>
          <w:szCs w:val="22"/>
          <w:lang w:eastAsia="en-GB"/>
        </w:rPr>
        <w:t>Officer</w:t>
      </w: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role.  </w:t>
      </w:r>
      <w:r w:rsidR="002E3561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To succeed in this role, y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ou should be </w:t>
      </w:r>
      <w:r w:rsidR="00C323E0">
        <w:rPr>
          <w:rFonts w:ascii="Arial" w:eastAsia="Times New Roman" w:hAnsi="Arial" w:cs="Arial"/>
          <w:color w:val="auto"/>
          <w:sz w:val="22"/>
          <w:szCs w:val="22"/>
          <w:lang w:eastAsia="en-GB"/>
        </w:rPr>
        <w:t>able to demonstrate high levels of personal resilience</w:t>
      </w:r>
      <w:r w:rsidR="00017817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. It is essential you will </w:t>
      </w:r>
      <w:r w:rsidR="003B3B8C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also </w:t>
      </w:r>
      <w:r w:rsidR="00017817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need to 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flexible and able to adapt to an ever-changing environment, whil</w:t>
      </w:r>
      <w:r w:rsidR="002E3561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st</w:t>
      </w:r>
      <w:r w:rsidR="008A4F12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also being able to deliver on long term strategic objectives.</w:t>
      </w:r>
      <w:r w:rsidR="009D3E8C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 To do this, you will need to be a problem solver, have strong relationship building skills and build trust and credibility easily.  If you are passionate about providing a great service to our community and believe you have the skills </w:t>
      </w:r>
      <w:r w:rsidR="005859E4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and ideas </w:t>
      </w:r>
      <w:r w:rsidR="009D3E8C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to ensure </w:t>
      </w:r>
      <w:r w:rsidR="002E3561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fresh </w:t>
      </w:r>
      <w:r w:rsidR="009D3E8C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food is available for everyone, we would love to hear from you.</w:t>
      </w:r>
      <w:r w:rsidR="001C756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</w:t>
      </w:r>
    </w:p>
    <w:p w14:paraId="26A9DFDF" w14:textId="7DA3BE53" w:rsidR="001C756B" w:rsidRPr="009568B9" w:rsidRDefault="003A7098" w:rsidP="003A7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9568B9">
        <w:rPr>
          <w:rFonts w:ascii="Arial" w:eastAsia="Times New Roman" w:hAnsi="Arial" w:cs="Arial"/>
          <w:b/>
          <w:bCs/>
          <w:color w:val="000000"/>
        </w:rPr>
        <w:t>F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 xml:space="preserve">lexibility around working hours </w:t>
      </w:r>
      <w:r w:rsidR="00942995" w:rsidRPr="009568B9">
        <w:rPr>
          <w:rFonts w:ascii="Arial" w:eastAsia="Times New Roman" w:hAnsi="Arial" w:cs="Arial"/>
          <w:b/>
          <w:bCs/>
          <w:color w:val="000000"/>
        </w:rPr>
        <w:t xml:space="preserve">is essential 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>and</w:t>
      </w:r>
      <w:r w:rsidR="00942995" w:rsidRPr="009568B9">
        <w:rPr>
          <w:rFonts w:ascii="Arial" w:eastAsia="Times New Roman" w:hAnsi="Arial" w:cs="Arial"/>
          <w:b/>
          <w:bCs/>
          <w:color w:val="000000"/>
        </w:rPr>
        <w:t xml:space="preserve"> the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 xml:space="preserve"> willingness to drive </w:t>
      </w:r>
      <w:r w:rsidR="00942995" w:rsidRPr="009568B9">
        <w:rPr>
          <w:rFonts w:ascii="Arial" w:eastAsia="Times New Roman" w:hAnsi="Arial" w:cs="Arial"/>
          <w:b/>
          <w:bCs/>
          <w:color w:val="000000"/>
        </w:rPr>
        <w:t xml:space="preserve">our small 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>van</w:t>
      </w:r>
      <w:r w:rsidR="00942995" w:rsidRPr="009568B9">
        <w:rPr>
          <w:rFonts w:ascii="Arial" w:eastAsia="Times New Roman" w:hAnsi="Arial" w:cs="Arial"/>
          <w:b/>
          <w:bCs/>
          <w:color w:val="000000"/>
        </w:rPr>
        <w:t>.</w:t>
      </w:r>
    </w:p>
    <w:p w14:paraId="0F0E003F" w14:textId="6943CF3B" w:rsidR="002E3561" w:rsidRPr="009568B9" w:rsidRDefault="00942995" w:rsidP="009568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9568B9">
        <w:rPr>
          <w:rFonts w:ascii="Arial" w:eastAsia="Times New Roman" w:hAnsi="Arial" w:cs="Arial"/>
          <w:b/>
          <w:bCs/>
          <w:color w:val="000000"/>
        </w:rPr>
        <w:t xml:space="preserve">The role 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>by its very nature</w:t>
      </w:r>
      <w:r w:rsidR="009568B9" w:rsidRPr="009568B9">
        <w:rPr>
          <w:rFonts w:ascii="Arial" w:eastAsia="Times New Roman" w:hAnsi="Arial" w:cs="Arial"/>
          <w:b/>
          <w:bCs/>
          <w:color w:val="000000"/>
        </w:rPr>
        <w:t xml:space="preserve"> does</w:t>
      </w:r>
      <w:r w:rsidR="001C756B" w:rsidRPr="009568B9">
        <w:rPr>
          <w:rFonts w:ascii="Arial" w:eastAsia="Times New Roman" w:hAnsi="Arial" w:cs="Arial"/>
          <w:b/>
          <w:bCs/>
          <w:color w:val="000000"/>
        </w:rPr>
        <w:t xml:space="preserve"> involve some manual handling (primarily lifting food crates) etc.</w:t>
      </w:r>
    </w:p>
    <w:p w14:paraId="648CE92B" w14:textId="1F5DDDCD" w:rsidR="002E3561" w:rsidRPr="00AD6F8B" w:rsidRDefault="002E3561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For more information, please visit us </w:t>
      </w:r>
      <w:r w:rsidR="00F95898" w:rsidRPr="00AD6F8B">
        <w:rPr>
          <w:rFonts w:ascii="Arial" w:eastAsia="Times New Roman" w:hAnsi="Arial" w:cs="Arial"/>
          <w:color w:val="auto"/>
          <w:sz w:val="22"/>
          <w:szCs w:val="22"/>
          <w:lang w:eastAsia="en-GB"/>
        </w:rPr>
        <w:t>on social media.</w:t>
      </w:r>
    </w:p>
    <w:p w14:paraId="2E9A043A" w14:textId="73D35722" w:rsidR="00F95898" w:rsidRDefault="00717E4D" w:rsidP="009D3E8C">
      <w:pPr>
        <w:pStyle w:val="Default"/>
        <w:rPr>
          <w:rFonts w:ascii="Arial" w:hAnsi="Arial" w:cs="Arial"/>
          <w:color w:val="1D1C1D"/>
          <w:sz w:val="22"/>
          <w:szCs w:val="22"/>
          <w:shd w:val="clear" w:color="auto" w:fill="F8F8F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98344EC" wp14:editId="0149C218">
            <wp:simplePos x="0" y="0"/>
            <wp:positionH relativeFrom="column">
              <wp:posOffset>2292350</wp:posOffset>
            </wp:positionH>
            <wp:positionV relativeFrom="paragraph">
              <wp:posOffset>115570</wp:posOffset>
            </wp:positionV>
            <wp:extent cx="320040" cy="320040"/>
            <wp:effectExtent l="0" t="0" r="3810" b="3810"/>
            <wp:wrapThrough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hrough>
            <wp:docPr id="7" name="Picture 7" descr="C:\Users\Patrick Fleming\AppData\Local\Microsoft\Windows\INetCache\Content.MSO\D9FBD1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rick Fleming\AppData\Local\Microsoft\Windows\INetCache\Content.MSO\D9FBD19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E4027B" w14:textId="14A1E310" w:rsidR="00F95898" w:rsidRDefault="00717E4D" w:rsidP="00F95898">
      <w:pPr>
        <w:pStyle w:val="BodyText"/>
        <w:tabs>
          <w:tab w:val="left" w:pos="830"/>
        </w:tabs>
        <w:spacing w:line="302" w:lineRule="auto"/>
        <w:ind w:left="-284" w:right="284" w:hanging="720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0A6369" wp14:editId="6BB4C3B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9560" cy="234950"/>
            <wp:effectExtent l="0" t="0" r="0" b="0"/>
            <wp:wrapThrough wrapText="bothSides">
              <wp:wrapPolygon edited="0">
                <wp:start x="0" y="0"/>
                <wp:lineTo x="0" y="19265"/>
                <wp:lineTo x="19895" y="19265"/>
                <wp:lineTo x="19895" y="0"/>
                <wp:lineTo x="0" y="0"/>
              </wp:wrapPolygon>
            </wp:wrapThrough>
            <wp:docPr id="3" name="Picture 3" descr="Twitter logo history | Creative Free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itter logo history | Creative Free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</w:t>
      </w:r>
      <w:r w:rsidR="00F95898">
        <w:rPr>
          <w:color w:val="auto"/>
          <w:sz w:val="22"/>
          <w:szCs w:val="22"/>
        </w:rPr>
        <w:t>@FridgeSwansea</w:t>
      </w:r>
      <w:r>
        <w:rPr>
          <w:color w:val="auto"/>
          <w:sz w:val="22"/>
          <w:szCs w:val="22"/>
        </w:rPr>
        <w:tab/>
      </w:r>
      <w:proofErr w:type="spellStart"/>
      <w:r>
        <w:rPr>
          <w:color w:val="auto"/>
          <w:sz w:val="22"/>
          <w:szCs w:val="22"/>
        </w:rPr>
        <w:t>Swansea_Community_Fridge</w:t>
      </w:r>
      <w:proofErr w:type="spellEnd"/>
    </w:p>
    <w:p w14:paraId="034014CF" w14:textId="3F800753" w:rsidR="00F95898" w:rsidRDefault="00717E4D" w:rsidP="00F95898">
      <w:pPr>
        <w:pStyle w:val="BodyText"/>
        <w:tabs>
          <w:tab w:val="left" w:pos="830"/>
        </w:tabs>
        <w:spacing w:line="302" w:lineRule="auto"/>
        <w:ind w:left="-284" w:right="284" w:hanging="720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D0BEBB" wp14:editId="1A7930DB">
            <wp:simplePos x="0" y="0"/>
            <wp:positionH relativeFrom="margin">
              <wp:posOffset>1727200</wp:posOffset>
            </wp:positionH>
            <wp:positionV relativeFrom="paragraph">
              <wp:posOffset>31115</wp:posOffset>
            </wp:positionV>
            <wp:extent cx="1695450" cy="1031240"/>
            <wp:effectExtent l="0" t="0" r="0" b="0"/>
            <wp:wrapNone/>
            <wp:docPr id="5" name="Picture 5" descr="How Hubbub used social investment to fund innovation| Venturesom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Hubbub used social investment to fund innovation| Venturesome bl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8B27B" w14:textId="5F61A190" w:rsidR="00F95898" w:rsidRPr="00AD6F8B" w:rsidRDefault="00F95898" w:rsidP="00AD6F8B">
      <w:pPr>
        <w:pStyle w:val="BodyText"/>
        <w:tabs>
          <w:tab w:val="left" w:pos="830"/>
        </w:tabs>
        <w:spacing w:line="302" w:lineRule="auto"/>
        <w:ind w:left="-284" w:right="284" w:hanging="720"/>
        <w:rPr>
          <w:color w:val="auto"/>
          <w:sz w:val="22"/>
          <w:szCs w:val="22"/>
        </w:rPr>
      </w:pPr>
    </w:p>
    <w:p w14:paraId="1590BAC3" w14:textId="0513F4C9" w:rsidR="00F95898" w:rsidRDefault="00F95898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43A8548F" w14:textId="4C4A5273" w:rsidR="00F95898" w:rsidRDefault="00F95898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1E34579C" w14:textId="00A5F144" w:rsidR="00F95898" w:rsidRDefault="00717E4D" w:rsidP="00717E4D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D90907E" wp14:editId="4153BAB3">
            <wp:simplePos x="0" y="0"/>
            <wp:positionH relativeFrom="margin">
              <wp:posOffset>1384300</wp:posOffset>
            </wp:positionH>
            <wp:positionV relativeFrom="paragraph">
              <wp:posOffset>113665</wp:posOffset>
            </wp:positionV>
            <wp:extent cx="2456180" cy="609810"/>
            <wp:effectExtent l="0" t="0" r="1270" b="0"/>
            <wp:wrapThrough wrapText="bothSides">
              <wp:wrapPolygon edited="0">
                <wp:start x="0" y="0"/>
                <wp:lineTo x="0" y="20925"/>
                <wp:lineTo x="21444" y="20925"/>
                <wp:lineTo x="21444" y="0"/>
                <wp:lineTo x="0" y="0"/>
              </wp:wrapPolygon>
            </wp:wrapThrough>
            <wp:docPr id="2" name="Picture 2" descr="Bexley's First Community Fridges – South East London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xley's First Community Fridges – South East London Chamber Of Commer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6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930E6" w14:textId="7D6401CC" w:rsidR="00F95898" w:rsidRDefault="00F95898" w:rsidP="00717E4D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22400C14" w14:textId="292D90EF" w:rsidR="00F95898" w:rsidRDefault="00F95898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04DED60A" w14:textId="604CFEC0" w:rsidR="00F95898" w:rsidRPr="009D3E8C" w:rsidRDefault="00F95898" w:rsidP="009D3E8C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sectPr w:rsidR="00F95898" w:rsidRPr="009D3E8C" w:rsidSect="00717E4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BA8D" w14:textId="77777777" w:rsidR="00261C4A" w:rsidRDefault="00261C4A" w:rsidP="00F95898">
      <w:pPr>
        <w:spacing w:after="0" w:line="240" w:lineRule="auto"/>
      </w:pPr>
      <w:r>
        <w:separator/>
      </w:r>
    </w:p>
  </w:endnote>
  <w:endnote w:type="continuationSeparator" w:id="0">
    <w:p w14:paraId="79115077" w14:textId="77777777" w:rsidR="00261C4A" w:rsidRDefault="00261C4A" w:rsidP="00F9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159F" w14:textId="77777777" w:rsidR="00261C4A" w:rsidRDefault="00261C4A" w:rsidP="00F95898">
      <w:pPr>
        <w:spacing w:after="0" w:line="240" w:lineRule="auto"/>
      </w:pPr>
      <w:r>
        <w:separator/>
      </w:r>
    </w:p>
  </w:footnote>
  <w:footnote w:type="continuationSeparator" w:id="0">
    <w:p w14:paraId="393940FB" w14:textId="77777777" w:rsidR="00261C4A" w:rsidRDefault="00261C4A" w:rsidP="00F9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FB77" w14:textId="77777777" w:rsidR="00F95898" w:rsidRDefault="00F95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D20"/>
    <w:multiLevelType w:val="multilevel"/>
    <w:tmpl w:val="1CB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D"/>
    <w:rsid w:val="00017817"/>
    <w:rsid w:val="00055079"/>
    <w:rsid w:val="00084181"/>
    <w:rsid w:val="000A7AB4"/>
    <w:rsid w:val="000C2DB3"/>
    <w:rsid w:val="001C756B"/>
    <w:rsid w:val="001F5584"/>
    <w:rsid w:val="00261C4A"/>
    <w:rsid w:val="00291A1D"/>
    <w:rsid w:val="002E3561"/>
    <w:rsid w:val="003A7098"/>
    <w:rsid w:val="003B3B8C"/>
    <w:rsid w:val="003D463B"/>
    <w:rsid w:val="005859E4"/>
    <w:rsid w:val="00663705"/>
    <w:rsid w:val="0067154D"/>
    <w:rsid w:val="006D11D2"/>
    <w:rsid w:val="006F7531"/>
    <w:rsid w:val="00717E4D"/>
    <w:rsid w:val="00736B15"/>
    <w:rsid w:val="00765587"/>
    <w:rsid w:val="00803134"/>
    <w:rsid w:val="008A4F12"/>
    <w:rsid w:val="00942995"/>
    <w:rsid w:val="009568B9"/>
    <w:rsid w:val="009D3E8C"/>
    <w:rsid w:val="009E6463"/>
    <w:rsid w:val="00A0322E"/>
    <w:rsid w:val="00A25F96"/>
    <w:rsid w:val="00A90618"/>
    <w:rsid w:val="00AD6F8B"/>
    <w:rsid w:val="00B07406"/>
    <w:rsid w:val="00B569F6"/>
    <w:rsid w:val="00B67834"/>
    <w:rsid w:val="00C323E0"/>
    <w:rsid w:val="00C500F3"/>
    <w:rsid w:val="00CA1274"/>
    <w:rsid w:val="00CC5BB4"/>
    <w:rsid w:val="00CC6050"/>
    <w:rsid w:val="00D17207"/>
    <w:rsid w:val="00D75DB7"/>
    <w:rsid w:val="00D92E07"/>
    <w:rsid w:val="00E518DC"/>
    <w:rsid w:val="00EF440C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723E"/>
  <w15:chartTrackingRefBased/>
  <w15:docId w15:val="{493C02FA-7DA6-46EA-9595-485241C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0F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00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98"/>
  </w:style>
  <w:style w:type="paragraph" w:styleId="Footer">
    <w:name w:val="footer"/>
    <w:basedOn w:val="Normal"/>
    <w:link w:val="FooterChar"/>
    <w:uiPriority w:val="99"/>
    <w:unhideWhenUsed/>
    <w:rsid w:val="00F9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98"/>
  </w:style>
  <w:style w:type="paragraph" w:styleId="BodyText">
    <w:name w:val="Body Text"/>
    <w:link w:val="BodyTextChar"/>
    <w:rsid w:val="00F9589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11"/>
    </w:pPr>
    <w:rPr>
      <w:rFonts w:ascii="Helvetica Neue" w:eastAsia="Helvetica Neue" w:hAnsi="Helvetica Neue" w:cs="Helvetica Neue"/>
      <w:color w:val="000000"/>
      <w:sz w:val="36"/>
      <w:szCs w:val="36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F95898"/>
    <w:rPr>
      <w:rFonts w:ascii="Helvetica Neue" w:eastAsia="Helvetica Neue" w:hAnsi="Helvetica Neue" w:cs="Helvetica Neue"/>
      <w:color w:val="000000"/>
      <w:sz w:val="36"/>
      <w:szCs w:val="36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Fleming</dc:creator>
  <cp:keywords/>
  <dc:description/>
  <cp:lastModifiedBy>Suzanne Morris</cp:lastModifiedBy>
  <cp:revision>4</cp:revision>
  <dcterms:created xsi:type="dcterms:W3CDTF">2021-06-01T09:09:00Z</dcterms:created>
  <dcterms:modified xsi:type="dcterms:W3CDTF">2021-06-01T11:35:00Z</dcterms:modified>
</cp:coreProperties>
</file>